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435" w:rsidRDefault="00357435" w:rsidP="007865B0">
      <w:pPr>
        <w:ind w:left="7080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005BC0">
        <w:rPr>
          <w:rFonts w:ascii="Arial" w:hAnsi="Arial"/>
          <w:b/>
          <w:sz w:val="36"/>
          <w:szCs w:val="36"/>
        </w:rPr>
        <w:t>Bod č.</w:t>
      </w:r>
    </w:p>
    <w:p w:rsidR="005B20D2" w:rsidRPr="005B20D2" w:rsidRDefault="005B20D2" w:rsidP="005B20D2">
      <w:pPr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5B20D2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Zastupiteľstvo Bratislavského samosprávneho kraja </w:t>
      </w:r>
    </w:p>
    <w:p w:rsidR="005B20D2" w:rsidRPr="005B20D2" w:rsidRDefault="005B20D2" w:rsidP="005B20D2">
      <w:pPr>
        <w:jc w:val="center"/>
        <w:rPr>
          <w:rFonts w:ascii="Arial" w:eastAsia="Times New Roman" w:hAnsi="Arial" w:cs="Arial"/>
          <w:b/>
          <w:sz w:val="28"/>
          <w:szCs w:val="28"/>
          <w:lang w:eastAsia="sk-SK"/>
        </w:rPr>
      </w:pPr>
    </w:p>
    <w:p w:rsidR="005B20D2" w:rsidRPr="005B20D2" w:rsidRDefault="005B20D2" w:rsidP="005B20D2">
      <w:pPr>
        <w:jc w:val="center"/>
        <w:rPr>
          <w:rFonts w:ascii="Arial" w:eastAsia="Times New Roman" w:hAnsi="Arial" w:cs="Arial"/>
          <w:b/>
          <w:sz w:val="28"/>
          <w:szCs w:val="28"/>
          <w:lang w:eastAsia="sk-SK"/>
        </w:rPr>
      </w:pPr>
    </w:p>
    <w:p w:rsidR="005B20D2" w:rsidRPr="005B20D2" w:rsidRDefault="005B20D2" w:rsidP="005B20D2">
      <w:pPr>
        <w:jc w:val="center"/>
        <w:rPr>
          <w:rFonts w:ascii="Arial" w:eastAsia="Times New Roman" w:hAnsi="Arial" w:cs="Arial"/>
          <w:b/>
          <w:sz w:val="28"/>
          <w:szCs w:val="28"/>
          <w:lang w:eastAsia="sk-SK"/>
        </w:rPr>
      </w:pPr>
    </w:p>
    <w:p w:rsidR="005B20D2" w:rsidRPr="005B20D2" w:rsidRDefault="005B20D2" w:rsidP="005B20D2">
      <w:pPr>
        <w:jc w:val="both"/>
        <w:rPr>
          <w:rFonts w:ascii="Arial" w:eastAsia="Times New Roman" w:hAnsi="Arial" w:cs="Arial"/>
          <w:lang w:eastAsia="sk-SK"/>
        </w:rPr>
      </w:pPr>
      <w:r w:rsidRPr="005B20D2">
        <w:rPr>
          <w:rFonts w:ascii="Arial" w:eastAsia="Times New Roman" w:hAnsi="Arial" w:cs="Arial"/>
          <w:lang w:eastAsia="sk-SK"/>
        </w:rPr>
        <w:t>Materiál na rokovanie Zastupiteľstva</w:t>
      </w:r>
    </w:p>
    <w:p w:rsidR="005B20D2" w:rsidRPr="005B20D2" w:rsidRDefault="005B20D2" w:rsidP="005B20D2">
      <w:pPr>
        <w:jc w:val="both"/>
        <w:rPr>
          <w:rFonts w:ascii="Arial" w:eastAsia="Times New Roman" w:hAnsi="Arial" w:cs="Arial"/>
          <w:lang w:eastAsia="sk-SK"/>
        </w:rPr>
      </w:pPr>
      <w:r w:rsidRPr="005B20D2">
        <w:rPr>
          <w:rFonts w:ascii="Arial" w:eastAsia="Times New Roman" w:hAnsi="Arial" w:cs="Arial"/>
          <w:lang w:eastAsia="sk-SK"/>
        </w:rPr>
        <w:t>Bratislavského samosprávneho kraja</w:t>
      </w:r>
    </w:p>
    <w:p w:rsidR="005B20D2" w:rsidRPr="005B20D2" w:rsidRDefault="005B20D2" w:rsidP="005B20D2">
      <w:pPr>
        <w:jc w:val="both"/>
        <w:rPr>
          <w:rFonts w:ascii="Arial" w:eastAsia="Times New Roman" w:hAnsi="Arial" w:cs="Arial"/>
          <w:lang w:eastAsia="sk-SK"/>
        </w:rPr>
      </w:pPr>
      <w:r w:rsidRPr="005B20D2">
        <w:rPr>
          <w:rFonts w:ascii="Arial" w:eastAsia="Times New Roman" w:hAnsi="Arial" w:cs="Arial"/>
          <w:lang w:eastAsia="sk-SK"/>
        </w:rPr>
        <w:t>dňa 2</w:t>
      </w:r>
      <w:r>
        <w:rPr>
          <w:rFonts w:ascii="Arial" w:eastAsia="Times New Roman" w:hAnsi="Arial" w:cs="Arial"/>
          <w:lang w:eastAsia="sk-SK"/>
        </w:rPr>
        <w:t>1</w:t>
      </w:r>
      <w:r w:rsidRPr="005B20D2">
        <w:rPr>
          <w:rFonts w:ascii="Arial" w:eastAsia="Times New Roman" w:hAnsi="Arial" w:cs="Arial"/>
          <w:lang w:eastAsia="sk-SK"/>
        </w:rPr>
        <w:t xml:space="preserve">. </w:t>
      </w:r>
      <w:r>
        <w:rPr>
          <w:rFonts w:ascii="Arial" w:eastAsia="Times New Roman" w:hAnsi="Arial" w:cs="Arial"/>
          <w:lang w:eastAsia="sk-SK"/>
        </w:rPr>
        <w:t>septembra</w:t>
      </w:r>
      <w:r w:rsidRPr="005B20D2">
        <w:rPr>
          <w:rFonts w:ascii="Arial" w:eastAsia="Times New Roman" w:hAnsi="Arial" w:cs="Arial"/>
          <w:lang w:eastAsia="sk-SK"/>
        </w:rPr>
        <w:t xml:space="preserve"> 2012</w:t>
      </w:r>
    </w:p>
    <w:p w:rsidR="005B20D2" w:rsidRPr="005B20D2" w:rsidRDefault="005B20D2" w:rsidP="005B20D2">
      <w:pPr>
        <w:jc w:val="center"/>
        <w:rPr>
          <w:rFonts w:ascii="Arial" w:hAnsi="Arial" w:cs="Arial"/>
          <w:b/>
          <w:sz w:val="24"/>
          <w:szCs w:val="24"/>
        </w:rPr>
      </w:pPr>
    </w:p>
    <w:p w:rsidR="005B20D2" w:rsidRPr="005B20D2" w:rsidRDefault="005B20D2" w:rsidP="005B20D2">
      <w:pPr>
        <w:rPr>
          <w:rFonts w:ascii="Arial" w:hAnsi="Arial" w:cs="Arial"/>
          <w:b/>
        </w:rPr>
      </w:pPr>
    </w:p>
    <w:p w:rsidR="005B20D2" w:rsidRPr="005B20D2" w:rsidRDefault="005B20D2" w:rsidP="005B20D2">
      <w:pPr>
        <w:jc w:val="center"/>
        <w:rPr>
          <w:rFonts w:ascii="Arial" w:hAnsi="Arial" w:cs="Arial"/>
          <w:b/>
        </w:rPr>
      </w:pPr>
    </w:p>
    <w:p w:rsidR="005B20D2" w:rsidRPr="005B20D2" w:rsidRDefault="005B20D2" w:rsidP="005B20D2">
      <w:pPr>
        <w:jc w:val="center"/>
        <w:rPr>
          <w:rFonts w:ascii="Arial" w:hAnsi="Arial" w:cs="Arial"/>
          <w:b/>
        </w:rPr>
      </w:pPr>
    </w:p>
    <w:p w:rsidR="005B20D2" w:rsidRPr="005B20D2" w:rsidRDefault="005B20D2" w:rsidP="005B20D2">
      <w:pPr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5B20D2">
        <w:rPr>
          <w:rFonts w:ascii="Arial" w:eastAsia="Times New Roman" w:hAnsi="Arial" w:cs="Arial"/>
          <w:b/>
          <w:sz w:val="32"/>
          <w:szCs w:val="32"/>
          <w:lang w:eastAsia="sk-SK"/>
        </w:rPr>
        <w:t>Návrh</w:t>
      </w:r>
    </w:p>
    <w:p w:rsidR="005B20D2" w:rsidRPr="005B20D2" w:rsidRDefault="005B20D2" w:rsidP="005B20D2">
      <w:pPr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5B20D2" w:rsidRDefault="005B20D2" w:rsidP="005B20D2">
      <w:pPr>
        <w:pBdr>
          <w:bottom w:val="single" w:sz="4" w:space="1" w:color="auto"/>
        </w:pBdr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na vyhlásenie obchodných verejných súťaží na predaj prebytočného nehnuteľného majetku vo vlastníctve Bratislavského samosprávneho kraja</w:t>
      </w:r>
    </w:p>
    <w:p w:rsidR="005B20D2" w:rsidRPr="005B20D2" w:rsidRDefault="005B20D2" w:rsidP="005B20D2">
      <w:pPr>
        <w:rPr>
          <w:rFonts w:ascii="Arial" w:hAnsi="Arial" w:cs="Arial"/>
          <w:b/>
          <w:bCs/>
          <w:u w:val="single"/>
        </w:rPr>
      </w:pPr>
    </w:p>
    <w:p w:rsidR="005B20D2" w:rsidRPr="005B20D2" w:rsidRDefault="005B20D2" w:rsidP="005B20D2">
      <w:pPr>
        <w:jc w:val="both"/>
        <w:rPr>
          <w:rFonts w:ascii="Arial" w:hAnsi="Arial" w:cs="Arial"/>
          <w:u w:val="single"/>
        </w:rPr>
      </w:pPr>
    </w:p>
    <w:p w:rsidR="005B20D2" w:rsidRPr="005B20D2" w:rsidRDefault="005B20D2" w:rsidP="005B20D2">
      <w:pPr>
        <w:jc w:val="both"/>
        <w:rPr>
          <w:rFonts w:ascii="Arial" w:eastAsia="Times New Roman" w:hAnsi="Arial" w:cs="Arial"/>
          <w:lang w:eastAsia="sk-SK"/>
        </w:rPr>
      </w:pP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</w:r>
    </w:p>
    <w:p w:rsidR="005B20D2" w:rsidRPr="005B20D2" w:rsidRDefault="005B20D2" w:rsidP="005B20D2">
      <w:pPr>
        <w:jc w:val="both"/>
        <w:rPr>
          <w:rFonts w:ascii="Arial" w:eastAsia="Times New Roman" w:hAnsi="Arial" w:cs="Arial"/>
          <w:u w:val="single"/>
          <w:lang w:eastAsia="sk-SK"/>
        </w:rPr>
      </w:pPr>
    </w:p>
    <w:p w:rsidR="005B20D2" w:rsidRPr="005B20D2" w:rsidRDefault="005B20D2" w:rsidP="005B20D2">
      <w:pPr>
        <w:jc w:val="both"/>
        <w:rPr>
          <w:rFonts w:ascii="Arial" w:eastAsia="Times New Roman" w:hAnsi="Arial" w:cs="Arial"/>
          <w:lang w:eastAsia="sk-SK"/>
        </w:rPr>
      </w:pPr>
      <w:r w:rsidRPr="005B20D2">
        <w:rPr>
          <w:rFonts w:ascii="Arial" w:eastAsia="Times New Roman" w:hAnsi="Arial" w:cs="Arial"/>
          <w:u w:val="single"/>
          <w:lang w:eastAsia="sk-SK"/>
        </w:rPr>
        <w:t>Materiál predkladá:</w:t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  <w:t xml:space="preserve"> </w:t>
      </w:r>
      <w:r w:rsidRPr="005B20D2">
        <w:rPr>
          <w:rFonts w:ascii="Arial" w:eastAsia="Times New Roman" w:hAnsi="Arial" w:cs="Arial"/>
          <w:u w:val="single"/>
          <w:lang w:eastAsia="sk-SK"/>
        </w:rPr>
        <w:t>Materiál obsahuje:</w:t>
      </w:r>
    </w:p>
    <w:p w:rsidR="005B20D2" w:rsidRPr="005B20D2" w:rsidRDefault="005B20D2" w:rsidP="005B20D2">
      <w:pPr>
        <w:tabs>
          <w:tab w:val="left" w:pos="5285"/>
        </w:tabs>
        <w:jc w:val="both"/>
        <w:rPr>
          <w:rFonts w:ascii="Arial" w:eastAsia="Times New Roman" w:hAnsi="Arial" w:cs="Arial"/>
          <w:lang w:eastAsia="sk-SK"/>
        </w:rPr>
      </w:pPr>
    </w:p>
    <w:p w:rsidR="005B20D2" w:rsidRPr="005B20D2" w:rsidRDefault="005B20D2" w:rsidP="005B20D2">
      <w:pPr>
        <w:tabs>
          <w:tab w:val="left" w:pos="5285"/>
        </w:tabs>
        <w:jc w:val="both"/>
        <w:rPr>
          <w:rFonts w:ascii="Arial" w:eastAsia="Times New Roman" w:hAnsi="Arial" w:cs="Arial"/>
          <w:lang w:eastAsia="sk-SK"/>
        </w:rPr>
      </w:pP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</w:r>
    </w:p>
    <w:p w:rsidR="005B20D2" w:rsidRPr="005B20D2" w:rsidRDefault="005B20D2" w:rsidP="005B20D2">
      <w:pPr>
        <w:tabs>
          <w:tab w:val="left" w:pos="5285"/>
        </w:tabs>
        <w:jc w:val="both"/>
        <w:rPr>
          <w:rFonts w:ascii="Arial" w:eastAsia="Times New Roman" w:hAnsi="Arial" w:cs="Arial"/>
          <w:lang w:eastAsia="sk-SK"/>
        </w:rPr>
      </w:pPr>
      <w:r w:rsidRPr="005B20D2">
        <w:rPr>
          <w:rFonts w:ascii="Arial" w:eastAsia="Times New Roman" w:hAnsi="Arial" w:cs="Arial"/>
          <w:lang w:eastAsia="sk-SK"/>
        </w:rPr>
        <w:t>Ing. Bystrík Žák</w:t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  <w:t>1. Návrh uznesenia</w:t>
      </w:r>
    </w:p>
    <w:p w:rsidR="005B20D2" w:rsidRPr="005B20D2" w:rsidRDefault="005B20D2" w:rsidP="005B20D2">
      <w:pPr>
        <w:tabs>
          <w:tab w:val="left" w:pos="5285"/>
        </w:tabs>
        <w:jc w:val="both"/>
        <w:rPr>
          <w:rFonts w:ascii="Arial" w:eastAsia="Times New Roman" w:hAnsi="Arial" w:cs="Arial"/>
          <w:lang w:eastAsia="sk-SK"/>
        </w:rPr>
      </w:pPr>
      <w:r w:rsidRPr="005B20D2">
        <w:rPr>
          <w:rFonts w:ascii="Arial" w:eastAsia="Times New Roman" w:hAnsi="Arial" w:cs="Arial"/>
          <w:lang w:eastAsia="sk-SK"/>
        </w:rPr>
        <w:t>riaditeľ Úradu</w:t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  <w:t>2. Dôvodová správa</w:t>
      </w:r>
    </w:p>
    <w:p w:rsidR="005B20D2" w:rsidRPr="005B20D2" w:rsidRDefault="005B20D2" w:rsidP="005B20D2">
      <w:pPr>
        <w:tabs>
          <w:tab w:val="left" w:pos="5285"/>
        </w:tabs>
        <w:jc w:val="both"/>
        <w:rPr>
          <w:rFonts w:ascii="Arial" w:eastAsia="Times New Roman" w:hAnsi="Arial" w:cs="Arial"/>
          <w:lang w:eastAsia="sk-SK"/>
        </w:rPr>
      </w:pPr>
      <w:r w:rsidRPr="005B20D2">
        <w:rPr>
          <w:rFonts w:ascii="Arial" w:eastAsia="Times New Roman" w:hAnsi="Arial" w:cs="Arial"/>
          <w:lang w:eastAsia="sk-SK"/>
        </w:rPr>
        <w:t>Bratislavského samosprávneho kraja</w:t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  <w:t>3. Prílohy</w:t>
      </w:r>
    </w:p>
    <w:p w:rsidR="005B20D2" w:rsidRPr="005B20D2" w:rsidRDefault="005B20D2" w:rsidP="005B20D2">
      <w:pPr>
        <w:tabs>
          <w:tab w:val="left" w:pos="5285"/>
        </w:tabs>
        <w:jc w:val="both"/>
        <w:rPr>
          <w:rFonts w:ascii="Arial" w:eastAsia="Times New Roman" w:hAnsi="Arial" w:cs="Arial"/>
          <w:lang w:eastAsia="sk-SK"/>
        </w:rPr>
      </w:pP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  <w:t>4. Stanoviská komisií</w:t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</w:r>
      <w:r w:rsidRPr="005B20D2">
        <w:rPr>
          <w:rFonts w:ascii="Arial" w:eastAsia="Times New Roman" w:hAnsi="Arial" w:cs="Arial"/>
          <w:lang w:eastAsia="sk-SK"/>
        </w:rPr>
        <w:tab/>
      </w:r>
    </w:p>
    <w:p w:rsidR="005B20D2" w:rsidRPr="005B20D2" w:rsidRDefault="005B20D2" w:rsidP="005B20D2">
      <w:pPr>
        <w:jc w:val="both"/>
        <w:rPr>
          <w:rFonts w:ascii="Arial" w:eastAsia="Times New Roman" w:hAnsi="Arial" w:cs="Arial"/>
          <w:lang w:eastAsia="sk-SK"/>
        </w:rPr>
      </w:pPr>
    </w:p>
    <w:p w:rsidR="005B20D2" w:rsidRPr="005B20D2" w:rsidRDefault="005B20D2" w:rsidP="005B20D2">
      <w:pPr>
        <w:jc w:val="both"/>
        <w:rPr>
          <w:rFonts w:ascii="Arial" w:eastAsia="Times New Roman" w:hAnsi="Arial" w:cs="Arial"/>
          <w:lang w:eastAsia="sk-SK"/>
        </w:rPr>
      </w:pPr>
    </w:p>
    <w:p w:rsidR="005B20D2" w:rsidRPr="005B20D2" w:rsidRDefault="005B20D2" w:rsidP="005B20D2">
      <w:pPr>
        <w:jc w:val="both"/>
        <w:rPr>
          <w:rFonts w:ascii="Arial" w:eastAsia="Times New Roman" w:hAnsi="Arial" w:cs="Arial"/>
          <w:lang w:eastAsia="sk-SK"/>
        </w:rPr>
      </w:pPr>
    </w:p>
    <w:p w:rsidR="005B20D2" w:rsidRPr="005B20D2" w:rsidRDefault="005B20D2" w:rsidP="005B20D2">
      <w:pPr>
        <w:jc w:val="both"/>
        <w:rPr>
          <w:rFonts w:ascii="Arial" w:eastAsia="Times New Roman" w:hAnsi="Arial" w:cs="Arial"/>
          <w:lang w:eastAsia="sk-SK"/>
        </w:rPr>
      </w:pPr>
    </w:p>
    <w:p w:rsidR="005B20D2" w:rsidRPr="005B20D2" w:rsidRDefault="005B20D2" w:rsidP="005B20D2">
      <w:pPr>
        <w:jc w:val="both"/>
        <w:rPr>
          <w:rFonts w:ascii="Arial" w:eastAsia="Times New Roman" w:hAnsi="Arial" w:cs="Arial"/>
          <w:u w:val="single"/>
          <w:lang w:eastAsia="sk-SK"/>
        </w:rPr>
      </w:pPr>
      <w:r w:rsidRPr="005B20D2">
        <w:rPr>
          <w:rFonts w:ascii="Arial" w:eastAsia="Times New Roman" w:hAnsi="Arial" w:cs="Arial"/>
          <w:u w:val="single"/>
          <w:lang w:eastAsia="sk-SK"/>
        </w:rPr>
        <w:t xml:space="preserve">Zodpovedný:  </w:t>
      </w:r>
    </w:p>
    <w:p w:rsidR="005B20D2" w:rsidRPr="005B20D2" w:rsidRDefault="005B20D2" w:rsidP="005B20D2">
      <w:pPr>
        <w:jc w:val="both"/>
        <w:rPr>
          <w:rFonts w:ascii="Arial" w:eastAsia="Times New Roman" w:hAnsi="Arial" w:cs="Arial"/>
          <w:u w:val="single"/>
          <w:lang w:eastAsia="sk-SK"/>
        </w:rPr>
      </w:pPr>
    </w:p>
    <w:p w:rsidR="005B20D2" w:rsidRPr="005B20D2" w:rsidRDefault="005B20D2" w:rsidP="005B20D2">
      <w:pPr>
        <w:jc w:val="both"/>
        <w:rPr>
          <w:rFonts w:ascii="Arial" w:eastAsia="Times New Roman" w:hAnsi="Arial" w:cs="Arial"/>
          <w:u w:val="single"/>
          <w:lang w:eastAsia="sk-SK"/>
        </w:rPr>
      </w:pPr>
      <w:r w:rsidRPr="005B20D2">
        <w:rPr>
          <w:rFonts w:ascii="Arial" w:eastAsia="Times New Roman" w:hAnsi="Arial" w:cs="Arial"/>
          <w:lang w:eastAsia="sk-SK"/>
        </w:rPr>
        <w:t>Ing. Bystrík Žák</w:t>
      </w:r>
    </w:p>
    <w:p w:rsidR="005B20D2" w:rsidRPr="005B20D2" w:rsidRDefault="005B20D2" w:rsidP="005B20D2">
      <w:pPr>
        <w:jc w:val="both"/>
        <w:rPr>
          <w:rFonts w:ascii="Arial" w:eastAsia="Times New Roman" w:hAnsi="Arial" w:cs="Arial"/>
          <w:lang w:eastAsia="sk-SK"/>
        </w:rPr>
      </w:pPr>
      <w:r w:rsidRPr="005B20D2">
        <w:rPr>
          <w:rFonts w:ascii="Arial" w:eastAsia="Times New Roman" w:hAnsi="Arial" w:cs="Arial"/>
          <w:lang w:eastAsia="sk-SK"/>
        </w:rPr>
        <w:t>riaditeľ Úradu</w:t>
      </w:r>
    </w:p>
    <w:p w:rsidR="005B20D2" w:rsidRPr="005B20D2" w:rsidRDefault="005B20D2" w:rsidP="005B20D2">
      <w:pPr>
        <w:jc w:val="both"/>
        <w:rPr>
          <w:rFonts w:ascii="Arial" w:eastAsia="Times New Roman" w:hAnsi="Arial" w:cs="Arial"/>
          <w:lang w:eastAsia="sk-SK"/>
        </w:rPr>
      </w:pPr>
      <w:r w:rsidRPr="005B20D2">
        <w:rPr>
          <w:rFonts w:ascii="Arial" w:eastAsia="Times New Roman" w:hAnsi="Arial" w:cs="Arial"/>
          <w:lang w:eastAsia="sk-SK"/>
        </w:rPr>
        <w:t xml:space="preserve">Bratislavského samosprávneho kraja   </w:t>
      </w:r>
    </w:p>
    <w:p w:rsidR="005B20D2" w:rsidRPr="005B20D2" w:rsidRDefault="005B20D2" w:rsidP="005B20D2">
      <w:pPr>
        <w:jc w:val="both"/>
        <w:rPr>
          <w:rFonts w:ascii="Arial" w:eastAsia="Times New Roman" w:hAnsi="Arial" w:cs="Arial"/>
          <w:lang w:eastAsia="sk-SK"/>
        </w:rPr>
      </w:pPr>
      <w:r w:rsidRPr="005B20D2">
        <w:rPr>
          <w:rFonts w:ascii="Arial" w:eastAsia="Times New Roman" w:hAnsi="Arial" w:cs="Arial"/>
          <w:lang w:eastAsia="sk-SK"/>
        </w:rPr>
        <w:t xml:space="preserve">                                                          </w:t>
      </w:r>
    </w:p>
    <w:p w:rsidR="005B20D2" w:rsidRPr="005B20D2" w:rsidRDefault="005B20D2" w:rsidP="005B20D2">
      <w:pPr>
        <w:jc w:val="both"/>
        <w:rPr>
          <w:rFonts w:ascii="Arial" w:eastAsia="Times New Roman" w:hAnsi="Arial" w:cs="Arial"/>
          <w:lang w:eastAsia="sk-SK"/>
        </w:rPr>
      </w:pPr>
    </w:p>
    <w:p w:rsidR="005B20D2" w:rsidRPr="005B20D2" w:rsidRDefault="005B20D2" w:rsidP="005B20D2">
      <w:pPr>
        <w:jc w:val="both"/>
        <w:rPr>
          <w:rFonts w:ascii="Arial" w:eastAsia="Times New Roman" w:hAnsi="Arial" w:cs="Arial"/>
          <w:u w:val="single"/>
          <w:lang w:eastAsia="sk-SK"/>
        </w:rPr>
      </w:pPr>
      <w:r w:rsidRPr="005B20D2">
        <w:rPr>
          <w:rFonts w:ascii="Arial" w:eastAsia="Times New Roman" w:hAnsi="Arial" w:cs="Arial"/>
          <w:u w:val="single"/>
          <w:lang w:eastAsia="sk-SK"/>
        </w:rPr>
        <w:t>Spracovateľ:</w:t>
      </w:r>
    </w:p>
    <w:p w:rsidR="005B20D2" w:rsidRPr="005B20D2" w:rsidRDefault="005B20D2" w:rsidP="005B20D2">
      <w:pPr>
        <w:jc w:val="both"/>
        <w:rPr>
          <w:rFonts w:ascii="Arial" w:eastAsia="Times New Roman" w:hAnsi="Arial" w:cs="Arial"/>
          <w:u w:val="single"/>
          <w:lang w:eastAsia="sk-SK"/>
        </w:rPr>
      </w:pPr>
    </w:p>
    <w:p w:rsidR="005B20D2" w:rsidRPr="005B20D2" w:rsidRDefault="005B20D2" w:rsidP="005B20D2">
      <w:pPr>
        <w:jc w:val="both"/>
        <w:rPr>
          <w:rFonts w:ascii="Arial" w:eastAsia="Times New Roman" w:hAnsi="Arial" w:cs="Arial"/>
          <w:lang w:eastAsia="sk-SK"/>
        </w:rPr>
      </w:pPr>
      <w:r w:rsidRPr="005B20D2">
        <w:rPr>
          <w:rFonts w:ascii="Arial" w:eastAsia="Times New Roman" w:hAnsi="Arial" w:cs="Arial"/>
          <w:lang w:eastAsia="sk-SK"/>
        </w:rPr>
        <w:t>JUDr. Matúš Šaray</w:t>
      </w:r>
    </w:p>
    <w:p w:rsidR="005B20D2" w:rsidRPr="005B20D2" w:rsidRDefault="005B20D2" w:rsidP="005B20D2">
      <w:pPr>
        <w:jc w:val="both"/>
        <w:rPr>
          <w:rFonts w:ascii="Arial" w:eastAsia="Times New Roman" w:hAnsi="Arial" w:cs="Arial"/>
          <w:u w:val="single"/>
          <w:lang w:eastAsia="sk-SK"/>
        </w:rPr>
      </w:pPr>
      <w:r w:rsidRPr="005B20D2">
        <w:rPr>
          <w:rFonts w:ascii="Arial" w:eastAsia="Times New Roman" w:hAnsi="Arial" w:cs="Arial"/>
          <w:lang w:eastAsia="sk-SK"/>
        </w:rPr>
        <w:t>vedúci právneho oddelenia</w:t>
      </w:r>
    </w:p>
    <w:p w:rsidR="005B20D2" w:rsidRDefault="005B20D2" w:rsidP="005B20D2">
      <w:pPr>
        <w:jc w:val="both"/>
        <w:rPr>
          <w:rFonts w:ascii="Arial" w:eastAsia="Times New Roman" w:hAnsi="Arial" w:cs="Arial"/>
          <w:u w:val="single"/>
          <w:lang w:eastAsia="sk-SK"/>
        </w:rPr>
      </w:pPr>
    </w:p>
    <w:p w:rsidR="005B20D2" w:rsidRDefault="005B20D2" w:rsidP="005B20D2">
      <w:pPr>
        <w:jc w:val="both"/>
        <w:rPr>
          <w:rFonts w:ascii="Arial" w:eastAsia="Times New Roman" w:hAnsi="Arial" w:cs="Arial"/>
          <w:u w:val="single"/>
          <w:lang w:eastAsia="sk-SK"/>
        </w:rPr>
      </w:pPr>
    </w:p>
    <w:p w:rsidR="005B20D2" w:rsidRPr="005B20D2" w:rsidRDefault="005B20D2" w:rsidP="005B20D2">
      <w:pPr>
        <w:jc w:val="both"/>
        <w:rPr>
          <w:rFonts w:ascii="Arial" w:eastAsia="Times New Roman" w:hAnsi="Arial" w:cs="Arial"/>
          <w:u w:val="single"/>
          <w:lang w:eastAsia="sk-SK"/>
        </w:rPr>
      </w:pPr>
    </w:p>
    <w:p w:rsidR="005B20D2" w:rsidRPr="005B20D2" w:rsidRDefault="005B20D2" w:rsidP="005B20D2">
      <w:pPr>
        <w:jc w:val="both"/>
        <w:rPr>
          <w:rFonts w:ascii="Arial" w:eastAsia="Times New Roman" w:hAnsi="Arial" w:cs="Arial"/>
          <w:u w:val="single"/>
          <w:lang w:eastAsia="sk-SK"/>
        </w:rPr>
      </w:pPr>
    </w:p>
    <w:p w:rsidR="005B20D2" w:rsidRPr="005B20D2" w:rsidRDefault="005B20D2" w:rsidP="005B20D2">
      <w:pPr>
        <w:jc w:val="both"/>
        <w:rPr>
          <w:rFonts w:ascii="Arial" w:eastAsia="Times New Roman" w:hAnsi="Arial" w:cs="Arial"/>
          <w:u w:val="single"/>
          <w:lang w:eastAsia="sk-SK"/>
        </w:rPr>
      </w:pPr>
    </w:p>
    <w:p w:rsidR="005B20D2" w:rsidRPr="005B20D2" w:rsidRDefault="005B20D2" w:rsidP="005B20D2">
      <w:pPr>
        <w:jc w:val="both"/>
        <w:rPr>
          <w:rFonts w:ascii="Arial" w:eastAsia="Times New Roman" w:hAnsi="Arial" w:cs="Arial"/>
          <w:u w:val="single"/>
          <w:lang w:eastAsia="sk-SK"/>
        </w:rPr>
      </w:pPr>
    </w:p>
    <w:p w:rsidR="005B20D2" w:rsidRPr="005B20D2" w:rsidRDefault="005B20D2" w:rsidP="005B20D2">
      <w:pPr>
        <w:jc w:val="center"/>
        <w:rPr>
          <w:rFonts w:ascii="Arial" w:eastAsia="Times New Roman" w:hAnsi="Arial" w:cs="Arial"/>
          <w:lang w:eastAsia="sk-SK"/>
        </w:rPr>
      </w:pPr>
      <w:r w:rsidRPr="005B20D2">
        <w:rPr>
          <w:rFonts w:ascii="Arial" w:eastAsia="Times New Roman" w:hAnsi="Arial" w:cs="Arial"/>
          <w:lang w:eastAsia="sk-SK"/>
        </w:rPr>
        <w:t>Bratislava</w:t>
      </w:r>
    </w:p>
    <w:p w:rsidR="005B20D2" w:rsidRPr="005B20D2" w:rsidRDefault="005B20D2" w:rsidP="005B20D2">
      <w:pPr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  <w:r w:rsidRPr="005B20D2">
        <w:rPr>
          <w:rFonts w:ascii="Arial" w:eastAsia="Times New Roman" w:hAnsi="Arial" w:cs="Arial"/>
          <w:lang w:eastAsia="sk-SK"/>
        </w:rPr>
        <w:t>jún 2012</w:t>
      </w:r>
    </w:p>
    <w:p w:rsidR="00045055" w:rsidRPr="00045055" w:rsidRDefault="00045055" w:rsidP="00045055">
      <w:pPr>
        <w:jc w:val="center"/>
        <w:rPr>
          <w:rFonts w:ascii="Arial" w:hAnsi="Arial" w:cs="Arial"/>
          <w:sz w:val="24"/>
          <w:szCs w:val="24"/>
          <w:lang w:eastAsia="cs-CZ"/>
        </w:rPr>
      </w:pPr>
      <w:r w:rsidRPr="00045055">
        <w:rPr>
          <w:rFonts w:ascii="Arial" w:hAnsi="Arial" w:cs="Arial"/>
          <w:sz w:val="24"/>
          <w:szCs w:val="24"/>
          <w:lang w:eastAsia="cs-CZ"/>
        </w:rPr>
        <w:lastRenderedPageBreak/>
        <w:t xml:space="preserve">N á v r h   u z n e s e n i a </w:t>
      </w:r>
    </w:p>
    <w:p w:rsidR="00A14419" w:rsidRDefault="00A14419" w:rsidP="00045055">
      <w:pPr>
        <w:jc w:val="center"/>
        <w:rPr>
          <w:rFonts w:ascii="Arial" w:hAnsi="Arial" w:cs="Arial"/>
          <w:b/>
          <w:sz w:val="24"/>
          <w:szCs w:val="24"/>
          <w:lang w:eastAsia="cs-CZ"/>
        </w:rPr>
      </w:pPr>
    </w:p>
    <w:p w:rsidR="00045055" w:rsidRPr="00045055" w:rsidRDefault="00045055" w:rsidP="00045055">
      <w:pPr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045055">
        <w:rPr>
          <w:rFonts w:ascii="Arial" w:hAnsi="Arial" w:cs="Arial"/>
          <w:b/>
          <w:sz w:val="24"/>
          <w:szCs w:val="24"/>
          <w:lang w:eastAsia="cs-CZ"/>
        </w:rPr>
        <w:t>UZNESENIE č. ....... / 2012</w:t>
      </w:r>
    </w:p>
    <w:p w:rsidR="00045055" w:rsidRPr="00045055" w:rsidRDefault="00045055" w:rsidP="00045055">
      <w:pPr>
        <w:jc w:val="center"/>
        <w:rPr>
          <w:rFonts w:ascii="Arial" w:hAnsi="Arial" w:cs="Arial"/>
          <w:sz w:val="24"/>
          <w:szCs w:val="24"/>
          <w:lang w:eastAsia="cs-CZ"/>
        </w:rPr>
      </w:pPr>
      <w:r w:rsidRPr="00045055">
        <w:rPr>
          <w:rFonts w:ascii="Arial" w:hAnsi="Arial" w:cs="Arial"/>
          <w:sz w:val="24"/>
          <w:szCs w:val="24"/>
          <w:lang w:eastAsia="cs-CZ"/>
        </w:rPr>
        <w:t>zo dňa 2</w:t>
      </w:r>
      <w:r w:rsidR="005B20D2">
        <w:rPr>
          <w:rFonts w:ascii="Arial" w:hAnsi="Arial" w:cs="Arial"/>
          <w:sz w:val="24"/>
          <w:szCs w:val="24"/>
          <w:lang w:eastAsia="cs-CZ"/>
        </w:rPr>
        <w:t>1</w:t>
      </w:r>
      <w:r w:rsidRPr="00045055">
        <w:rPr>
          <w:rFonts w:ascii="Arial" w:hAnsi="Arial" w:cs="Arial"/>
          <w:sz w:val="24"/>
          <w:szCs w:val="24"/>
          <w:lang w:eastAsia="cs-CZ"/>
        </w:rPr>
        <w:t>.</w:t>
      </w:r>
      <w:r w:rsidR="005B20D2">
        <w:rPr>
          <w:rFonts w:ascii="Arial" w:hAnsi="Arial" w:cs="Arial"/>
          <w:sz w:val="24"/>
          <w:szCs w:val="24"/>
          <w:lang w:eastAsia="cs-CZ"/>
        </w:rPr>
        <w:t>9</w:t>
      </w:r>
      <w:r w:rsidRPr="00045055">
        <w:rPr>
          <w:rFonts w:ascii="Arial" w:hAnsi="Arial" w:cs="Arial"/>
          <w:sz w:val="24"/>
          <w:szCs w:val="24"/>
          <w:lang w:eastAsia="cs-CZ"/>
        </w:rPr>
        <w:t>.2012</w:t>
      </w:r>
    </w:p>
    <w:p w:rsidR="00045055" w:rsidRPr="00045055" w:rsidRDefault="00045055" w:rsidP="00045055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045055" w:rsidRPr="00045055" w:rsidRDefault="00045055" w:rsidP="00045055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045055" w:rsidRPr="00045055" w:rsidRDefault="00045055" w:rsidP="00045055">
      <w:pPr>
        <w:jc w:val="both"/>
        <w:rPr>
          <w:rFonts w:ascii="Arial" w:hAnsi="Arial" w:cs="Arial"/>
          <w:sz w:val="24"/>
          <w:szCs w:val="24"/>
          <w:lang w:eastAsia="cs-CZ"/>
        </w:rPr>
      </w:pPr>
      <w:r w:rsidRPr="00045055">
        <w:rPr>
          <w:rFonts w:ascii="Arial" w:hAnsi="Arial" w:cs="Arial"/>
          <w:sz w:val="24"/>
          <w:szCs w:val="24"/>
          <w:lang w:eastAsia="cs-CZ"/>
        </w:rPr>
        <w:t>Zastupiteľstvo Bratislavského samosprávneho kraja po prerokovaní materiálu</w:t>
      </w:r>
    </w:p>
    <w:p w:rsidR="008043D1" w:rsidRDefault="008043D1" w:rsidP="008043D1">
      <w:pPr>
        <w:jc w:val="center"/>
        <w:rPr>
          <w:rFonts w:ascii="Arial" w:hAnsi="Arial" w:cs="Arial"/>
          <w:sz w:val="24"/>
          <w:szCs w:val="24"/>
        </w:rPr>
      </w:pPr>
    </w:p>
    <w:p w:rsidR="008043D1" w:rsidRDefault="00547023" w:rsidP="008043D1">
      <w:pPr>
        <w:pStyle w:val="Nadpis1"/>
        <w:numPr>
          <w:ilvl w:val="0"/>
          <w:numId w:val="3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v y h l a s u j e</w:t>
      </w:r>
    </w:p>
    <w:p w:rsidR="008043D1" w:rsidRDefault="008043D1" w:rsidP="008043D1">
      <w:pPr>
        <w:ind w:left="360"/>
        <w:jc w:val="center"/>
        <w:rPr>
          <w:rFonts w:ascii="Arial" w:hAnsi="Arial" w:cs="Arial"/>
          <w:sz w:val="24"/>
          <w:szCs w:val="24"/>
        </w:rPr>
      </w:pPr>
    </w:p>
    <w:p w:rsidR="008043D1" w:rsidRPr="00547023" w:rsidRDefault="008043D1" w:rsidP="00496251">
      <w:pPr>
        <w:jc w:val="both"/>
        <w:rPr>
          <w:rFonts w:ascii="Arial" w:hAnsi="Arial" w:cs="Arial"/>
          <w:sz w:val="24"/>
          <w:szCs w:val="24"/>
        </w:rPr>
      </w:pPr>
      <w:r w:rsidRPr="00547023">
        <w:rPr>
          <w:rFonts w:ascii="Arial" w:hAnsi="Arial" w:cs="Arial"/>
          <w:sz w:val="24"/>
          <w:szCs w:val="24"/>
        </w:rPr>
        <w:t>obchodn</w:t>
      </w:r>
      <w:r w:rsidR="00547023" w:rsidRPr="00547023">
        <w:rPr>
          <w:rFonts w:ascii="Arial" w:hAnsi="Arial" w:cs="Arial"/>
          <w:sz w:val="24"/>
          <w:szCs w:val="24"/>
        </w:rPr>
        <w:t>ú</w:t>
      </w:r>
      <w:r w:rsidRPr="00547023">
        <w:rPr>
          <w:rFonts w:ascii="Arial" w:hAnsi="Arial" w:cs="Arial"/>
          <w:sz w:val="24"/>
          <w:szCs w:val="24"/>
        </w:rPr>
        <w:t xml:space="preserve"> verejn</w:t>
      </w:r>
      <w:r w:rsidR="00547023" w:rsidRPr="00547023">
        <w:rPr>
          <w:rFonts w:ascii="Arial" w:hAnsi="Arial" w:cs="Arial"/>
          <w:sz w:val="24"/>
          <w:szCs w:val="24"/>
        </w:rPr>
        <w:t>ú</w:t>
      </w:r>
      <w:r w:rsidRPr="00547023">
        <w:rPr>
          <w:rFonts w:ascii="Arial" w:hAnsi="Arial" w:cs="Arial"/>
          <w:sz w:val="24"/>
          <w:szCs w:val="24"/>
        </w:rPr>
        <w:t xml:space="preserve"> súťaž</w:t>
      </w:r>
      <w:r w:rsidR="00547023" w:rsidRPr="00547023">
        <w:rPr>
          <w:rFonts w:ascii="Arial" w:hAnsi="Arial" w:cs="Arial"/>
          <w:sz w:val="24"/>
          <w:szCs w:val="24"/>
        </w:rPr>
        <w:t xml:space="preserve"> na predaj prebytočného majetku</w:t>
      </w:r>
      <w:r w:rsidR="00496251" w:rsidRPr="00547023">
        <w:rPr>
          <w:rFonts w:ascii="Arial" w:hAnsi="Arial" w:cs="Arial"/>
          <w:sz w:val="24"/>
          <w:szCs w:val="24"/>
        </w:rPr>
        <w:t>:</w:t>
      </w:r>
    </w:p>
    <w:p w:rsidR="008043D1" w:rsidRDefault="008043D1" w:rsidP="008043D1">
      <w:pPr>
        <w:rPr>
          <w:rFonts w:ascii="Arial" w:hAnsi="Arial" w:cs="Arial"/>
          <w:sz w:val="24"/>
          <w:szCs w:val="24"/>
        </w:rPr>
      </w:pPr>
    </w:p>
    <w:p w:rsidR="008043D1" w:rsidRDefault="008043D1" w:rsidP="00A14419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A14419">
        <w:rPr>
          <w:rFonts w:ascii="Arial" w:hAnsi="Arial" w:cs="Arial"/>
          <w:sz w:val="24"/>
          <w:szCs w:val="24"/>
        </w:rPr>
        <w:t>budovy školy súp. č. 3127, LV č. 3192 na Krásnohorskej ul. č. 4, v Bratislave, k.</w:t>
      </w:r>
      <w:r w:rsidR="00874066" w:rsidRPr="00A14419">
        <w:rPr>
          <w:rFonts w:ascii="Arial" w:hAnsi="Arial" w:cs="Arial"/>
          <w:sz w:val="24"/>
          <w:szCs w:val="24"/>
        </w:rPr>
        <w:t> </w:t>
      </w:r>
      <w:r w:rsidRPr="00A14419">
        <w:rPr>
          <w:rFonts w:ascii="Arial" w:hAnsi="Arial" w:cs="Arial"/>
          <w:sz w:val="24"/>
          <w:szCs w:val="24"/>
        </w:rPr>
        <w:t>ú. BA – Petržalka</w:t>
      </w:r>
    </w:p>
    <w:p w:rsidR="00A14419" w:rsidRPr="00A14419" w:rsidRDefault="00A14419" w:rsidP="00A14419">
      <w:pPr>
        <w:jc w:val="both"/>
        <w:rPr>
          <w:rFonts w:ascii="Arial" w:hAnsi="Arial" w:cs="Arial"/>
          <w:sz w:val="24"/>
          <w:szCs w:val="24"/>
        </w:rPr>
      </w:pPr>
    </w:p>
    <w:p w:rsidR="008043D1" w:rsidRDefault="008043D1" w:rsidP="00496251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A14419">
        <w:rPr>
          <w:rFonts w:ascii="Arial" w:hAnsi="Arial" w:cs="Arial"/>
          <w:sz w:val="24"/>
          <w:szCs w:val="24"/>
        </w:rPr>
        <w:t>nehnuteľnost</w:t>
      </w:r>
      <w:r w:rsidR="00F77340" w:rsidRPr="00A14419">
        <w:rPr>
          <w:rFonts w:ascii="Arial" w:hAnsi="Arial" w:cs="Arial"/>
          <w:sz w:val="24"/>
          <w:szCs w:val="24"/>
        </w:rPr>
        <w:t>i</w:t>
      </w:r>
      <w:r w:rsidRPr="00A14419">
        <w:rPr>
          <w:rFonts w:ascii="Arial" w:hAnsi="Arial" w:cs="Arial"/>
          <w:sz w:val="24"/>
          <w:szCs w:val="24"/>
        </w:rPr>
        <w:t xml:space="preserve"> v areáli Vajnory, LV č. 3103, k. ú. Vajnory</w:t>
      </w:r>
      <w:r w:rsidR="009264D9" w:rsidRPr="00A14419">
        <w:rPr>
          <w:rFonts w:ascii="Arial" w:hAnsi="Arial" w:cs="Arial"/>
          <w:sz w:val="24"/>
          <w:szCs w:val="24"/>
        </w:rPr>
        <w:t>,</w:t>
      </w:r>
      <w:r w:rsidR="00251D30" w:rsidRPr="00A14419">
        <w:rPr>
          <w:rFonts w:ascii="Arial" w:hAnsi="Arial" w:cs="Arial"/>
          <w:sz w:val="24"/>
          <w:szCs w:val="24"/>
        </w:rPr>
        <w:t xml:space="preserve"> LV č. 3838</w:t>
      </w:r>
      <w:r w:rsidR="009264D9" w:rsidRPr="00A14419">
        <w:rPr>
          <w:rFonts w:ascii="Arial" w:hAnsi="Arial" w:cs="Arial"/>
          <w:sz w:val="24"/>
          <w:szCs w:val="24"/>
        </w:rPr>
        <w:t xml:space="preserve"> k. ú. Svätý Jur</w:t>
      </w:r>
    </w:p>
    <w:p w:rsidR="00A14419" w:rsidRPr="00A14419" w:rsidRDefault="00A14419" w:rsidP="00A14419">
      <w:pPr>
        <w:pStyle w:val="Odsekzoznamu"/>
        <w:rPr>
          <w:rFonts w:ascii="Arial" w:hAnsi="Arial" w:cs="Arial"/>
          <w:sz w:val="24"/>
          <w:szCs w:val="24"/>
        </w:rPr>
      </w:pPr>
    </w:p>
    <w:p w:rsidR="008043D1" w:rsidRDefault="008043D1" w:rsidP="00496251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A14419">
        <w:rPr>
          <w:rFonts w:ascii="Arial" w:hAnsi="Arial" w:cs="Arial"/>
          <w:sz w:val="24"/>
          <w:szCs w:val="24"/>
        </w:rPr>
        <w:t>pozemky pri budove Polikliniky Senec, vedené na LV č. 6488</w:t>
      </w:r>
      <w:r w:rsidR="00251D30" w:rsidRPr="00A14419">
        <w:rPr>
          <w:rFonts w:ascii="Arial" w:hAnsi="Arial" w:cs="Arial"/>
          <w:sz w:val="24"/>
          <w:szCs w:val="24"/>
        </w:rPr>
        <w:t>, k. ú. Senec</w:t>
      </w:r>
    </w:p>
    <w:p w:rsidR="00A14419" w:rsidRPr="00A14419" w:rsidRDefault="00A14419" w:rsidP="00A14419">
      <w:pPr>
        <w:pStyle w:val="Odsekzoznamu"/>
        <w:rPr>
          <w:rFonts w:ascii="Arial" w:hAnsi="Arial" w:cs="Arial"/>
          <w:sz w:val="24"/>
          <w:szCs w:val="24"/>
        </w:rPr>
      </w:pPr>
    </w:p>
    <w:p w:rsidR="008043D1" w:rsidRDefault="008043D1" w:rsidP="00496251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A14419">
        <w:rPr>
          <w:rFonts w:ascii="Arial" w:hAnsi="Arial" w:cs="Arial"/>
          <w:sz w:val="24"/>
          <w:szCs w:val="24"/>
        </w:rPr>
        <w:t>pozemky a stavby na Starej Vajnorskej ceste, Bratislava, LV č.2056, LV č. 4196 v k. ú. Nové mesto, okres Bratislava III, obec BA – m. č. Nové Mesto</w:t>
      </w:r>
    </w:p>
    <w:p w:rsidR="00A14419" w:rsidRPr="00A14419" w:rsidRDefault="00A14419" w:rsidP="00A14419">
      <w:pPr>
        <w:pStyle w:val="Odsekzoznamu"/>
        <w:rPr>
          <w:rFonts w:ascii="Arial" w:hAnsi="Arial" w:cs="Arial"/>
          <w:sz w:val="24"/>
          <w:szCs w:val="24"/>
        </w:rPr>
      </w:pPr>
    </w:p>
    <w:p w:rsidR="008043D1" w:rsidRDefault="008043D1" w:rsidP="00496251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A14419">
        <w:rPr>
          <w:rFonts w:ascii="Arial" w:hAnsi="Arial" w:cs="Arial"/>
          <w:sz w:val="24"/>
          <w:szCs w:val="24"/>
        </w:rPr>
        <w:t xml:space="preserve">areál bývalej ZSŠ potravinárskej - </w:t>
      </w:r>
      <w:proofErr w:type="spellStart"/>
      <w:r w:rsidRPr="00A14419">
        <w:rPr>
          <w:rFonts w:ascii="Arial" w:hAnsi="Arial" w:cs="Arial"/>
          <w:sz w:val="24"/>
          <w:szCs w:val="24"/>
        </w:rPr>
        <w:t>Harmincova</w:t>
      </w:r>
      <w:proofErr w:type="spellEnd"/>
      <w:r w:rsidRPr="00A14419">
        <w:rPr>
          <w:rFonts w:ascii="Arial" w:hAnsi="Arial" w:cs="Arial"/>
          <w:sz w:val="24"/>
          <w:szCs w:val="24"/>
        </w:rPr>
        <w:t xml:space="preserve"> 1, Bratislava, nehnuteľnosti vedené na LV č. 3794</w:t>
      </w:r>
      <w:r w:rsidR="00251D30" w:rsidRPr="00A14419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51D30" w:rsidRPr="00A14419">
        <w:rPr>
          <w:rFonts w:ascii="Arial" w:hAnsi="Arial" w:cs="Arial"/>
          <w:sz w:val="24"/>
          <w:szCs w:val="24"/>
        </w:rPr>
        <w:t>k.ú</w:t>
      </w:r>
      <w:proofErr w:type="spellEnd"/>
      <w:r w:rsidR="00251D30" w:rsidRPr="00A14419">
        <w:rPr>
          <w:rFonts w:ascii="Arial" w:hAnsi="Arial" w:cs="Arial"/>
          <w:sz w:val="24"/>
          <w:szCs w:val="24"/>
        </w:rPr>
        <w:t>. Dúbravka</w:t>
      </w:r>
    </w:p>
    <w:p w:rsidR="00D63829" w:rsidRPr="00D63829" w:rsidRDefault="00D63829" w:rsidP="00D63829">
      <w:pPr>
        <w:pStyle w:val="Odsekzoznamu"/>
        <w:rPr>
          <w:rFonts w:ascii="Arial" w:hAnsi="Arial" w:cs="Arial"/>
          <w:sz w:val="24"/>
          <w:szCs w:val="24"/>
        </w:rPr>
      </w:pPr>
    </w:p>
    <w:p w:rsidR="00D63829" w:rsidRDefault="00D63829" w:rsidP="00496251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Areál I. </w:t>
      </w:r>
      <w:r w:rsidRPr="00496251">
        <w:rPr>
          <w:rFonts w:ascii="Arial" w:hAnsi="Arial" w:cs="Arial"/>
          <w:sz w:val="24"/>
          <w:szCs w:val="24"/>
        </w:rPr>
        <w:t>muničné sklady v Záhorskej Bystrici vedené na LV č. 4877, k. ú. Záhorská Bystrica</w:t>
      </w:r>
    </w:p>
    <w:p w:rsidR="00A14419" w:rsidRPr="00A14419" w:rsidRDefault="00A14419" w:rsidP="00A14419">
      <w:pPr>
        <w:pStyle w:val="Odsekzoznamu"/>
        <w:rPr>
          <w:rFonts w:ascii="Arial" w:hAnsi="Arial" w:cs="Arial"/>
          <w:sz w:val="24"/>
          <w:szCs w:val="24"/>
        </w:rPr>
      </w:pPr>
    </w:p>
    <w:p w:rsidR="00230630" w:rsidRPr="00A14419" w:rsidRDefault="00230630" w:rsidP="00067F43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A14419">
        <w:rPr>
          <w:rFonts w:ascii="Arial" w:eastAsia="Times New Roman" w:hAnsi="Arial" w:cs="Arial"/>
          <w:sz w:val="24"/>
          <w:szCs w:val="24"/>
          <w:lang w:eastAsia="sk-SK"/>
        </w:rPr>
        <w:t xml:space="preserve">nehnuteľný majetok </w:t>
      </w:r>
      <w:r w:rsidR="00381ACF" w:rsidRPr="00A14419">
        <w:rPr>
          <w:rFonts w:ascii="Arial" w:eastAsia="Times New Roman" w:hAnsi="Arial" w:cs="Arial"/>
          <w:sz w:val="24"/>
          <w:szCs w:val="24"/>
          <w:lang w:eastAsia="sk-SK"/>
        </w:rPr>
        <w:t xml:space="preserve">– kaštieľ Veľký Biel - </w:t>
      </w:r>
      <w:r w:rsidRPr="00A14419">
        <w:rPr>
          <w:rFonts w:ascii="Arial" w:eastAsia="Times New Roman" w:hAnsi="Arial" w:cs="Arial"/>
          <w:sz w:val="24"/>
          <w:szCs w:val="24"/>
          <w:lang w:eastAsia="sk-SK"/>
        </w:rPr>
        <w:t xml:space="preserve">vedený Správou katastra Senec, ktorý sa nachádza v k. ú. Veľký Biel, okres Senec, obec Veľký Biel, evidovaný na </w:t>
      </w:r>
      <w:r w:rsidR="00381ACF" w:rsidRPr="00A14419">
        <w:rPr>
          <w:rFonts w:ascii="Arial" w:eastAsia="Times New Roman" w:hAnsi="Arial" w:cs="Arial"/>
          <w:sz w:val="24"/>
          <w:szCs w:val="24"/>
          <w:lang w:eastAsia="sk-SK"/>
        </w:rPr>
        <w:t>LV 702, 1396 a 1408</w:t>
      </w:r>
    </w:p>
    <w:p w:rsidR="00085E1D" w:rsidRDefault="00085E1D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381ACF" w:rsidRDefault="00381ACF" w:rsidP="00496251">
      <w:pPr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831540" w:rsidRPr="00831540" w:rsidRDefault="00831540" w:rsidP="00831540">
      <w:pPr>
        <w:pStyle w:val="Odsekzoznamu"/>
        <w:numPr>
          <w:ilvl w:val="0"/>
          <w:numId w:val="3"/>
        </w:numPr>
        <w:jc w:val="center"/>
        <w:rPr>
          <w:rFonts w:ascii="Arial" w:hAnsi="Arial" w:cs="Arial"/>
          <w:b/>
          <w:sz w:val="24"/>
          <w:szCs w:val="24"/>
        </w:rPr>
      </w:pPr>
      <w:r w:rsidRPr="00831540">
        <w:rPr>
          <w:rFonts w:ascii="Arial" w:hAnsi="Arial" w:cs="Arial"/>
          <w:b/>
          <w:sz w:val="24"/>
          <w:szCs w:val="24"/>
        </w:rPr>
        <w:t>ukladá</w:t>
      </w:r>
    </w:p>
    <w:p w:rsidR="00831540" w:rsidRDefault="00831540" w:rsidP="00831540">
      <w:pPr>
        <w:jc w:val="both"/>
        <w:rPr>
          <w:rFonts w:ascii="Arial" w:hAnsi="Arial" w:cs="Arial"/>
          <w:sz w:val="24"/>
          <w:szCs w:val="24"/>
        </w:rPr>
      </w:pPr>
    </w:p>
    <w:p w:rsidR="00831540" w:rsidRDefault="00831540" w:rsidP="00831540">
      <w:pPr>
        <w:jc w:val="both"/>
        <w:rPr>
          <w:rFonts w:ascii="Arial" w:hAnsi="Arial" w:cs="Arial"/>
          <w:sz w:val="24"/>
          <w:szCs w:val="24"/>
        </w:rPr>
      </w:pPr>
    </w:p>
    <w:p w:rsidR="00831540" w:rsidRPr="00831540" w:rsidRDefault="00831540" w:rsidP="00831540">
      <w:pPr>
        <w:jc w:val="both"/>
        <w:rPr>
          <w:rFonts w:ascii="Arial" w:hAnsi="Arial" w:cs="Arial"/>
          <w:sz w:val="24"/>
          <w:szCs w:val="24"/>
          <w:u w:val="single"/>
        </w:rPr>
      </w:pPr>
      <w:r w:rsidRPr="00831540">
        <w:rPr>
          <w:rFonts w:ascii="Arial" w:hAnsi="Arial" w:cs="Arial"/>
          <w:sz w:val="24"/>
          <w:szCs w:val="24"/>
          <w:u w:val="single"/>
        </w:rPr>
        <w:t>riaditeľovi Úradu Bratislavského samosprávneho kraja:</w:t>
      </w:r>
    </w:p>
    <w:p w:rsidR="00831540" w:rsidRDefault="00831540" w:rsidP="00831540">
      <w:pPr>
        <w:jc w:val="both"/>
        <w:rPr>
          <w:rFonts w:ascii="Arial" w:hAnsi="Arial" w:cs="Arial"/>
          <w:sz w:val="24"/>
          <w:szCs w:val="24"/>
        </w:rPr>
      </w:pPr>
    </w:p>
    <w:p w:rsidR="00831540" w:rsidRDefault="00831540" w:rsidP="00831540">
      <w:pPr>
        <w:pStyle w:val="Odsekzoznamu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Zverejniť </w:t>
      </w:r>
      <w:r w:rsidR="007C529D">
        <w:rPr>
          <w:rFonts w:ascii="Arial" w:hAnsi="Arial" w:cs="Arial"/>
          <w:sz w:val="24"/>
          <w:szCs w:val="24"/>
        </w:rPr>
        <w:t>oznámenie o vyhlásení obchodnej verejnej súťaže na</w:t>
      </w:r>
      <w:r>
        <w:rPr>
          <w:rFonts w:ascii="Arial" w:hAnsi="Arial" w:cs="Arial"/>
          <w:sz w:val="24"/>
          <w:szCs w:val="24"/>
        </w:rPr>
        <w:t xml:space="preserve"> predaj majetku samosprávneho kraja na úradnej tabuli, internetovej stránke a v regionálnej tlači spolu s uvedením podmienok obchodnej verejnej súťaže.</w:t>
      </w:r>
    </w:p>
    <w:p w:rsidR="00831540" w:rsidRPr="00547023" w:rsidRDefault="00547023" w:rsidP="00547023">
      <w:pPr>
        <w:pStyle w:val="Odsekzoznamu"/>
        <w:ind w:left="4248"/>
        <w:jc w:val="both"/>
        <w:rPr>
          <w:rFonts w:ascii="Arial" w:hAnsi="Arial" w:cs="Arial"/>
          <w:b/>
          <w:sz w:val="24"/>
          <w:szCs w:val="24"/>
        </w:rPr>
      </w:pPr>
      <w:r w:rsidRPr="00547023">
        <w:rPr>
          <w:rFonts w:ascii="Arial" w:hAnsi="Arial" w:cs="Arial"/>
          <w:b/>
          <w:sz w:val="24"/>
          <w:szCs w:val="24"/>
        </w:rPr>
        <w:t>T: bezprostredne po podpise uznesení</w:t>
      </w:r>
    </w:p>
    <w:p w:rsidR="00547023" w:rsidRDefault="00547023" w:rsidP="00831540">
      <w:pPr>
        <w:pStyle w:val="Odsekzoznamu"/>
        <w:ind w:left="426"/>
        <w:jc w:val="both"/>
        <w:rPr>
          <w:rFonts w:ascii="Arial" w:hAnsi="Arial" w:cs="Arial"/>
          <w:sz w:val="24"/>
          <w:szCs w:val="24"/>
        </w:rPr>
      </w:pPr>
    </w:p>
    <w:p w:rsidR="00831540" w:rsidRPr="00831540" w:rsidRDefault="00831540" w:rsidP="00831540">
      <w:pPr>
        <w:pStyle w:val="Odsekzoznamu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spolupráci s komisiou na vyhodnotenie obchodných verejných súťaží predložiť Zastupiteľstvu BSK po vykonaní obchodnej verejnej súťaže návrh na predaj nehnuteľného majetku.</w:t>
      </w:r>
    </w:p>
    <w:p w:rsidR="00547023" w:rsidRPr="00547023" w:rsidRDefault="00547023" w:rsidP="00547023">
      <w:pPr>
        <w:ind w:left="4248"/>
        <w:jc w:val="both"/>
        <w:rPr>
          <w:rFonts w:ascii="Arial" w:hAnsi="Arial" w:cs="Arial"/>
          <w:b/>
          <w:sz w:val="24"/>
          <w:szCs w:val="24"/>
        </w:rPr>
      </w:pPr>
      <w:r w:rsidRPr="00547023">
        <w:rPr>
          <w:rFonts w:ascii="Arial" w:hAnsi="Arial" w:cs="Arial"/>
          <w:b/>
          <w:sz w:val="24"/>
          <w:szCs w:val="24"/>
        </w:rPr>
        <w:t xml:space="preserve">T: </w:t>
      </w:r>
      <w:r>
        <w:rPr>
          <w:rFonts w:ascii="Arial" w:hAnsi="Arial" w:cs="Arial"/>
          <w:b/>
          <w:sz w:val="24"/>
          <w:szCs w:val="24"/>
        </w:rPr>
        <w:t>po vykonaní obchodnej verejnej súťaže</w:t>
      </w:r>
    </w:p>
    <w:p w:rsidR="00435DEE" w:rsidRDefault="00435DEE" w:rsidP="00E76ED6">
      <w:pPr>
        <w:ind w:left="567" w:hanging="567"/>
        <w:jc w:val="center"/>
        <w:rPr>
          <w:rFonts w:ascii="Arial" w:hAnsi="Arial" w:cs="Arial"/>
          <w:b/>
          <w:sz w:val="24"/>
          <w:szCs w:val="24"/>
        </w:rPr>
      </w:pPr>
    </w:p>
    <w:p w:rsidR="00435DEE" w:rsidRDefault="00435DEE" w:rsidP="00E76ED6">
      <w:pPr>
        <w:ind w:left="567" w:hanging="567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435DEE" w:rsidSect="00FF6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CB9"/>
    <w:multiLevelType w:val="hybridMultilevel"/>
    <w:tmpl w:val="864A434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A789D"/>
    <w:multiLevelType w:val="hybridMultilevel"/>
    <w:tmpl w:val="1C9A9BDE"/>
    <w:lvl w:ilvl="0" w:tplc="03F06F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6E5605"/>
    <w:multiLevelType w:val="hybridMultilevel"/>
    <w:tmpl w:val="903015E8"/>
    <w:lvl w:ilvl="0" w:tplc="F328056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373ACC"/>
    <w:multiLevelType w:val="hybridMultilevel"/>
    <w:tmpl w:val="D30AC118"/>
    <w:lvl w:ilvl="0" w:tplc="3FA069B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E107E"/>
    <w:multiLevelType w:val="hybridMultilevel"/>
    <w:tmpl w:val="D5362A4A"/>
    <w:lvl w:ilvl="0" w:tplc="71820990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171A9"/>
    <w:multiLevelType w:val="hybridMultilevel"/>
    <w:tmpl w:val="2C840DA2"/>
    <w:lvl w:ilvl="0" w:tplc="E0420264">
      <w:numFmt w:val="bullet"/>
      <w:lvlText w:val="-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1B15F2"/>
    <w:multiLevelType w:val="hybridMultilevel"/>
    <w:tmpl w:val="828A89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B0B42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E59CA"/>
    <w:multiLevelType w:val="hybridMultilevel"/>
    <w:tmpl w:val="AE34ABEC"/>
    <w:lvl w:ilvl="0" w:tplc="71820990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5A6640"/>
    <w:multiLevelType w:val="hybridMultilevel"/>
    <w:tmpl w:val="35FEB430"/>
    <w:lvl w:ilvl="0" w:tplc="E04202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AB0B42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0B3729"/>
    <w:multiLevelType w:val="hybridMultilevel"/>
    <w:tmpl w:val="03821402"/>
    <w:lvl w:ilvl="0" w:tplc="041B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484B76"/>
    <w:multiLevelType w:val="hybridMultilevel"/>
    <w:tmpl w:val="F5F8E4E0"/>
    <w:lvl w:ilvl="0" w:tplc="02FCF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C1791A"/>
    <w:multiLevelType w:val="hybridMultilevel"/>
    <w:tmpl w:val="BF5A82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795D45"/>
    <w:multiLevelType w:val="hybridMultilevel"/>
    <w:tmpl w:val="0F22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1"/>
  </w:num>
  <w:num w:numId="5">
    <w:abstractNumId w:val="6"/>
  </w:num>
  <w:num w:numId="6">
    <w:abstractNumId w:val="1"/>
  </w:num>
  <w:num w:numId="7">
    <w:abstractNumId w:val="9"/>
  </w:num>
  <w:num w:numId="8">
    <w:abstractNumId w:val="7"/>
  </w:num>
  <w:num w:numId="9">
    <w:abstractNumId w:val="4"/>
  </w:num>
  <w:num w:numId="10">
    <w:abstractNumId w:val="5"/>
  </w:num>
  <w:num w:numId="11">
    <w:abstractNumId w:val="8"/>
  </w:num>
  <w:num w:numId="12">
    <w:abstractNumId w:val="3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3D1"/>
    <w:rsid w:val="00005114"/>
    <w:rsid w:val="00012444"/>
    <w:rsid w:val="0002642B"/>
    <w:rsid w:val="0003090B"/>
    <w:rsid w:val="00037F78"/>
    <w:rsid w:val="00045055"/>
    <w:rsid w:val="00067F43"/>
    <w:rsid w:val="00085E1D"/>
    <w:rsid w:val="000A45FF"/>
    <w:rsid w:val="000C34CE"/>
    <w:rsid w:val="000E0C14"/>
    <w:rsid w:val="000E28D5"/>
    <w:rsid w:val="000E5706"/>
    <w:rsid w:val="000F2F05"/>
    <w:rsid w:val="0014052B"/>
    <w:rsid w:val="001E1262"/>
    <w:rsid w:val="00230630"/>
    <w:rsid w:val="00251D30"/>
    <w:rsid w:val="00260C8C"/>
    <w:rsid w:val="00275AAF"/>
    <w:rsid w:val="00293F13"/>
    <w:rsid w:val="002C4FE5"/>
    <w:rsid w:val="002C58A3"/>
    <w:rsid w:val="003268DC"/>
    <w:rsid w:val="003526F8"/>
    <w:rsid w:val="00357435"/>
    <w:rsid w:val="00381ACF"/>
    <w:rsid w:val="00382351"/>
    <w:rsid w:val="003957DB"/>
    <w:rsid w:val="003A4D6F"/>
    <w:rsid w:val="003E2647"/>
    <w:rsid w:val="00433E3C"/>
    <w:rsid w:val="00435DEE"/>
    <w:rsid w:val="0045624A"/>
    <w:rsid w:val="00496251"/>
    <w:rsid w:val="004A3036"/>
    <w:rsid w:val="004B4A78"/>
    <w:rsid w:val="004C4FAE"/>
    <w:rsid w:val="004C6B8E"/>
    <w:rsid w:val="004C72D2"/>
    <w:rsid w:val="004E7DD2"/>
    <w:rsid w:val="00504CE8"/>
    <w:rsid w:val="005143C0"/>
    <w:rsid w:val="00543451"/>
    <w:rsid w:val="00547023"/>
    <w:rsid w:val="00551765"/>
    <w:rsid w:val="00551ADE"/>
    <w:rsid w:val="00573845"/>
    <w:rsid w:val="005927E6"/>
    <w:rsid w:val="005B20D2"/>
    <w:rsid w:val="005D6E19"/>
    <w:rsid w:val="00601ACA"/>
    <w:rsid w:val="006505B4"/>
    <w:rsid w:val="006B0BC4"/>
    <w:rsid w:val="006B4E2F"/>
    <w:rsid w:val="006D653D"/>
    <w:rsid w:val="006E36B8"/>
    <w:rsid w:val="006F2AA9"/>
    <w:rsid w:val="00766A0F"/>
    <w:rsid w:val="007678E8"/>
    <w:rsid w:val="00780404"/>
    <w:rsid w:val="007865B0"/>
    <w:rsid w:val="00796871"/>
    <w:rsid w:val="007C529D"/>
    <w:rsid w:val="007D5176"/>
    <w:rsid w:val="007F043C"/>
    <w:rsid w:val="008043D1"/>
    <w:rsid w:val="00831540"/>
    <w:rsid w:val="00851005"/>
    <w:rsid w:val="00853484"/>
    <w:rsid w:val="00872A9B"/>
    <w:rsid w:val="00874066"/>
    <w:rsid w:val="008779D5"/>
    <w:rsid w:val="00890A33"/>
    <w:rsid w:val="00914853"/>
    <w:rsid w:val="009264D9"/>
    <w:rsid w:val="00957831"/>
    <w:rsid w:val="00964D8F"/>
    <w:rsid w:val="009803CA"/>
    <w:rsid w:val="00A035FB"/>
    <w:rsid w:val="00A14419"/>
    <w:rsid w:val="00A45862"/>
    <w:rsid w:val="00AB0286"/>
    <w:rsid w:val="00B52482"/>
    <w:rsid w:val="00BB7C0C"/>
    <w:rsid w:val="00BD1C94"/>
    <w:rsid w:val="00BE4B00"/>
    <w:rsid w:val="00C006E3"/>
    <w:rsid w:val="00C246BB"/>
    <w:rsid w:val="00C25C09"/>
    <w:rsid w:val="00C31A51"/>
    <w:rsid w:val="00C320AB"/>
    <w:rsid w:val="00C8077C"/>
    <w:rsid w:val="00CB4A85"/>
    <w:rsid w:val="00CC5AF5"/>
    <w:rsid w:val="00CE05BD"/>
    <w:rsid w:val="00CE70F1"/>
    <w:rsid w:val="00D50391"/>
    <w:rsid w:val="00D63829"/>
    <w:rsid w:val="00DB4AE9"/>
    <w:rsid w:val="00DC61E9"/>
    <w:rsid w:val="00E44ED5"/>
    <w:rsid w:val="00E51102"/>
    <w:rsid w:val="00E53594"/>
    <w:rsid w:val="00E55615"/>
    <w:rsid w:val="00E56C31"/>
    <w:rsid w:val="00E63DF3"/>
    <w:rsid w:val="00E64D10"/>
    <w:rsid w:val="00E70AD0"/>
    <w:rsid w:val="00E76ED6"/>
    <w:rsid w:val="00EA0A42"/>
    <w:rsid w:val="00ED0FA9"/>
    <w:rsid w:val="00ED3851"/>
    <w:rsid w:val="00F64F6D"/>
    <w:rsid w:val="00F77340"/>
    <w:rsid w:val="00F92B93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3594"/>
    <w:pPr>
      <w:spacing w:after="0" w:line="240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8043D1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043D1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8043D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B02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B028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3594"/>
    <w:pPr>
      <w:spacing w:after="0" w:line="240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8043D1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043D1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8043D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B02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B02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9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308CA-7785-49E2-968C-13DCC053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Jarmila Stanková</dc:creator>
  <cp:lastModifiedBy>Melánia Durdovanská</cp:lastModifiedBy>
  <cp:revision>15</cp:revision>
  <cp:lastPrinted>2012-08-23T13:11:00Z</cp:lastPrinted>
  <dcterms:created xsi:type="dcterms:W3CDTF">2012-09-05T12:08:00Z</dcterms:created>
  <dcterms:modified xsi:type="dcterms:W3CDTF">2012-09-07T14:21:00Z</dcterms:modified>
</cp:coreProperties>
</file>